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02F31" w14:textId="2FEB4DE6" w:rsidR="00B06688" w:rsidRDefault="000247A4" w:rsidP="00B1347F">
      <w:pPr>
        <w:spacing w:after="375" w:line="480" w:lineRule="atLeast"/>
        <w:rPr>
          <w:rFonts w:asciiTheme="majorHAnsi" w:hAnsiTheme="majorHAnsi" w:cstheme="majorHAnsi"/>
          <w:sz w:val="20"/>
          <w:szCs w:val="20"/>
        </w:rPr>
      </w:pPr>
      <w:r>
        <w:rPr>
          <w:rFonts w:ascii="Lato" w:hAnsi="Lato"/>
          <w:color w:val="000000"/>
          <w:sz w:val="43"/>
          <w:szCs w:val="43"/>
        </w:rPr>
        <w:t>Assignment: Probability Distributions</w:t>
      </w:r>
    </w:p>
    <w:p w14:paraId="24A6E50F" w14:textId="77777777" w:rsidR="00B06688" w:rsidRPr="00B06688" w:rsidRDefault="00B06688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Probability distributions provide visual representations of the probability of all possible outcomes </w:t>
      </w:r>
      <w:proofErr w:type="gramStart"/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in a given</w:t>
      </w:r>
      <w:proofErr w:type="gramEnd"/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situation. They can be displayed both as a graph and as a chart. The information probability distributions provide can then be used to calculate the mean, standard deviation, and variance.</w:t>
      </w:r>
    </w:p>
    <w:p w14:paraId="31AE3802" w14:textId="77777777" w:rsidR="00B06688" w:rsidRPr="00B06688" w:rsidRDefault="00B06688" w:rsidP="00B06688">
      <w:pPr>
        <w:spacing w:before="90" w:after="90" w:line="648" w:lineRule="atLeast"/>
        <w:outlineLvl w:val="1"/>
        <w:rPr>
          <w:rFonts w:ascii="&amp;quot" w:eastAsia="Times New Roman" w:hAnsi="&amp;quot" w:cs="Times New Roman"/>
          <w:color w:val="000000"/>
          <w:sz w:val="43"/>
          <w:szCs w:val="43"/>
        </w:rPr>
      </w:pPr>
      <w:r w:rsidRPr="00B06688">
        <w:rPr>
          <w:rFonts w:ascii="&amp;quot" w:eastAsia="Times New Roman" w:hAnsi="&amp;quot" w:cs="Times New Roman"/>
          <w:color w:val="000000"/>
          <w:sz w:val="43"/>
          <w:szCs w:val="43"/>
        </w:rPr>
        <w:t>Roll the Dice!</w:t>
      </w:r>
    </w:p>
    <w:p w14:paraId="03A76A1D" w14:textId="77777777" w:rsidR="00B06688" w:rsidRPr="00B06688" w:rsidRDefault="00B06688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For this assignment, you will create and use a probability distribution that reflects rolling a pair of dice. First, </w:t>
      </w:r>
      <w:r w:rsidRPr="00B06688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construct a probability distribution for rolling two 5's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, displaying it as a table (use the one provided below as a starting point). Be sure to include a column for </w:t>
      </w:r>
      <w:r w:rsidRPr="00B06688">
        <w:rPr>
          <w:rFonts w:ascii="&amp;quot" w:eastAsia="Times New Roman" w:hAnsi="&amp;quot" w:cs="Times New Roman"/>
          <w:i/>
          <w:iCs/>
          <w:color w:val="000000"/>
          <w:sz w:val="24"/>
          <w:szCs w:val="24"/>
        </w:rPr>
        <w:t>x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a column for </w:t>
      </w:r>
      <w:r w:rsidRPr="00B06688">
        <w:rPr>
          <w:rFonts w:ascii="&amp;quot" w:eastAsia="Times New Roman" w:hAnsi="&amp;quot" w:cs="Times New Roman"/>
          <w:i/>
          <w:iCs/>
          <w:color w:val="000000"/>
          <w:sz w:val="24"/>
          <w:szCs w:val="24"/>
        </w:rPr>
        <w:t>P(x)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. You are strongly advised to provide your calculations too.</w:t>
      </w:r>
    </w:p>
    <w:tbl>
      <w:tblPr>
        <w:tblW w:w="647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942"/>
      </w:tblGrid>
      <w:tr w:rsidR="00B06688" w:rsidRPr="00B06688" w14:paraId="06E00D93" w14:textId="77777777" w:rsidTr="00B0668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D173E" w14:textId="77777777" w:rsidR="000247A4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Probability Distribution</w:t>
            </w:r>
          </w:p>
          <w:p w14:paraId="489E95A7" w14:textId="6AC8EA30" w:rsidR="00B06688" w:rsidRPr="00B06688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Table</w:t>
            </w:r>
          </w:p>
        </w:tc>
      </w:tr>
      <w:tr w:rsidR="00B06688" w:rsidRPr="00B06688" w14:paraId="62DF43C8" w14:textId="77777777" w:rsidTr="00B06688">
        <w:tc>
          <w:tcPr>
            <w:tcW w:w="0" w:type="auto"/>
            <w:shd w:val="clear" w:color="auto" w:fill="auto"/>
            <w:vAlign w:val="center"/>
            <w:hideMark/>
          </w:tcPr>
          <w:p w14:paraId="5C757513" w14:textId="77777777" w:rsidR="00B06688" w:rsidRPr="00B06688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194E58" w14:textId="77777777" w:rsidR="00B06688" w:rsidRPr="00B06688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  <w:t>P(x)</w:t>
            </w:r>
          </w:p>
        </w:tc>
      </w:tr>
      <w:tr w:rsidR="00B06688" w:rsidRPr="00B06688" w14:paraId="2183A6D0" w14:textId="77777777" w:rsidTr="00B06688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84A3E" w14:textId="77777777" w:rsidR="00B06688" w:rsidRPr="00B06688" w:rsidRDefault="00B06688" w:rsidP="00B0668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84E64B" w14:textId="77777777" w:rsidR="00B06688" w:rsidRPr="00B06688" w:rsidRDefault="00B06688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6688" w:rsidRPr="00B06688" w14:paraId="3BB5D9B2" w14:textId="77777777" w:rsidTr="00B06688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32BB0" w14:textId="77777777" w:rsidR="00B06688" w:rsidRPr="00B06688" w:rsidRDefault="00B06688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CFECA2" w14:textId="77777777" w:rsidR="00B06688" w:rsidRPr="00B06688" w:rsidRDefault="00B06688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6688" w:rsidRPr="00B06688" w14:paraId="431B4AF2" w14:textId="77777777" w:rsidTr="00B06688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6D4925" w14:textId="77777777" w:rsidR="00B06688" w:rsidRPr="00B06688" w:rsidRDefault="00B06688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9BF538" w14:textId="77777777" w:rsidR="00B06688" w:rsidRPr="00B06688" w:rsidRDefault="00B06688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9170B72" w14:textId="77777777" w:rsidR="00B06688" w:rsidRPr="00B06688" w:rsidRDefault="00B06688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Next, </w:t>
      </w:r>
      <w:r w:rsidRPr="00B06688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use the P(x) values to calculate the mean, standard deviation, and variance for each value of x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(Remember...x = number of times two fives are rolled when two fair die are tossed at the same time.)</w:t>
      </w:r>
    </w:p>
    <w:p w14:paraId="663C0021" w14:textId="3E4DD8B9" w:rsidR="00B06688" w:rsidRPr="00B1347F" w:rsidRDefault="000247A4" w:rsidP="00B1347F">
      <w:pPr>
        <w:spacing w:after="375" w:line="480" w:lineRule="atLeast"/>
        <w:rPr>
          <w:rFonts w:asciiTheme="majorHAnsi" w:eastAsia="Times New Roman" w:hAnsiTheme="majorHAnsi" w:cstheme="majorHAnsi"/>
          <w:sz w:val="20"/>
          <w:szCs w:val="20"/>
        </w:rPr>
      </w:pPr>
      <w:r w:rsidRPr="000247A4">
        <w:rPr>
          <w:rFonts w:ascii="Lato" w:hAnsi="Lato"/>
          <w:color w:val="000000"/>
          <w:highlight w:val="yellow"/>
        </w:rPr>
        <w:t xml:space="preserve">Please be sure to use college level writing, and to cite all sources used in </w:t>
      </w:r>
      <w:r w:rsidRPr="000247A4">
        <w:rPr>
          <w:rStyle w:val="Strong"/>
          <w:rFonts w:ascii="&amp;quot" w:hAnsi="&amp;quot"/>
          <w:color w:val="000000"/>
          <w:highlight w:val="yellow"/>
        </w:rPr>
        <w:t>APA style</w:t>
      </w:r>
      <w:r w:rsidRPr="000247A4">
        <w:rPr>
          <w:rFonts w:ascii="Lato" w:hAnsi="Lato"/>
          <w:color w:val="000000"/>
          <w:highlight w:val="yellow"/>
        </w:rPr>
        <w:t>, including in-text citations and a reference list.</w:t>
      </w:r>
      <w:bookmarkStart w:id="0" w:name="_GoBack"/>
      <w:bookmarkEnd w:id="0"/>
    </w:p>
    <w:sectPr w:rsidR="00B06688" w:rsidRPr="00B13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">
    <w:altName w:val="Segoe UI"/>
    <w:charset w:val="00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879EE"/>
    <w:multiLevelType w:val="multilevel"/>
    <w:tmpl w:val="EE4C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B8"/>
    <w:rsid w:val="000247A4"/>
    <w:rsid w:val="000C0AC8"/>
    <w:rsid w:val="00181DF6"/>
    <w:rsid w:val="00A450B7"/>
    <w:rsid w:val="00A53952"/>
    <w:rsid w:val="00A63198"/>
    <w:rsid w:val="00B06688"/>
    <w:rsid w:val="00B1347F"/>
    <w:rsid w:val="00C063EC"/>
    <w:rsid w:val="00C97B01"/>
    <w:rsid w:val="00D9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FABA3"/>
  <w15:chartTrackingRefBased/>
  <w15:docId w15:val="{9A8A0531-91D1-4002-934A-AEF6526E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binding">
    <w:name w:val="ng-binding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ute-summary--textsmall">
    <w:name w:val="dispute-summary--text__small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1">
    <w:name w:val="ng-binding1"/>
    <w:basedOn w:val="DefaultParagraphFont"/>
    <w:rsid w:val="00D96EB8"/>
  </w:style>
  <w:style w:type="paragraph" w:customStyle="1" w:styleId="inquiry-address-item">
    <w:name w:val="inquiry-address-item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cope">
    <w:name w:val="ng-scope"/>
    <w:basedOn w:val="DefaultParagraphFont"/>
    <w:rsid w:val="00D96EB8"/>
  </w:style>
  <w:style w:type="character" w:styleId="Hyperlink">
    <w:name w:val="Hyperlink"/>
    <w:basedOn w:val="DefaultParagraphFont"/>
    <w:uiPriority w:val="99"/>
    <w:unhideWhenUsed/>
    <w:rsid w:val="00B134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4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6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47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12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0358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57038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664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554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834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4374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545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Thompson</dc:creator>
  <cp:keywords/>
  <dc:description/>
  <cp:lastModifiedBy>Natasha Thompson</cp:lastModifiedBy>
  <cp:revision>2</cp:revision>
  <dcterms:created xsi:type="dcterms:W3CDTF">2019-10-19T01:29:00Z</dcterms:created>
  <dcterms:modified xsi:type="dcterms:W3CDTF">2019-10-19T01:29:00Z</dcterms:modified>
</cp:coreProperties>
</file>